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 </w:t>
      </w:r>
      <w:r>
        <w:rPr/>
        <w:object>
          <v:shape id="ole_rId2" style="width:36.6pt;height:45pt" o:ole="">
            <v:imagedata r:id="rId3" o:title=""/>
          </v:shape>
          <o:OLEObject Type="Embed" ProgID="Word.Picture.8" ShapeID="ole_rId2" DrawAspect="Content" ObjectID="_313121009" r:id="rId2"/>
        </w:objec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УКРАЇНА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ЧОРНОМОРСЬКА  МІСЬКА  РАДА 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ОДЕСЬКОГО  РАЙОНУ ОДЕСЬКОЇ  ОБЛАСТІ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>
          <w:lang w:val="uk-UA"/>
        </w:rPr>
      </w:pPr>
      <w:r>
        <w:rPr>
          <w:sz w:val="26"/>
          <w:szCs w:val="26"/>
          <w:lang w:val="uk-UA"/>
        </w:rPr>
        <w:t>14.11.2022                                                     м. Чорноморськ                                           № 7-м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6"/>
          <w:szCs w:val="26"/>
          <w:lang w:val="uk-UA"/>
        </w:rPr>
      </w:pPr>
      <w:r>
        <w:rPr>
          <w:b w:val="false"/>
          <w:sz w:val="26"/>
          <w:szCs w:val="26"/>
          <w:lang w:val="uk-UA"/>
        </w:rPr>
      </w:r>
    </w:p>
    <w:p>
      <w:pPr>
        <w:pStyle w:val="5"/>
        <w:spacing w:lineRule="auto" w:line="264" w:before="113" w:after="0"/>
        <w:ind w:right="5555" w:hanging="0"/>
        <w:jc w:val="both"/>
        <w:rPr>
          <w:lang w:val="uk-UA"/>
        </w:rPr>
      </w:pPr>
      <w:r>
        <w:rPr>
          <w:b w:val="false"/>
          <w:sz w:val="26"/>
          <w:szCs w:val="26"/>
          <w:lang w:val="uk-UA"/>
        </w:rPr>
        <w:t>Про проведення ІІ (міського) етапу Всеукраїнської олімпіади  з хімії</w:t>
      </w:r>
    </w:p>
    <w:p>
      <w:pPr>
        <w:pStyle w:val="5"/>
        <w:spacing w:lineRule="auto" w:line="264" w:before="113" w:after="0"/>
        <w:ind w:right="623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540"/>
        <w:jc w:val="both"/>
        <w:rPr>
          <w:lang w:val="uk-UA"/>
        </w:rPr>
      </w:pPr>
      <w:bookmarkStart w:id="0" w:name="__DdeLink__412_1661261829"/>
      <w:r>
        <w:rPr>
          <w:sz w:val="26"/>
          <w:szCs w:val="26"/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03.10.2022р. № 883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03.10.2022р. № 883 "Про проведення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0"/>
      <w:r>
        <w:rPr>
          <w:sz w:val="26"/>
          <w:szCs w:val="26"/>
          <w:lang w:val="uk-UA"/>
        </w:rPr>
        <w:t xml:space="preserve">, враховуючи, дію правового режиму воєнного стану в Україні, щоб не наражати на небезпеку учнів та вчителів, за рішенням професійної спільноти вчителів хімії </w:t>
      </w:r>
    </w:p>
    <w:p>
      <w:pPr>
        <w:pStyle w:val="Normal"/>
        <w:spacing w:lineRule="auto" w:line="264"/>
        <w:rPr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sz w:val="26"/>
          <w:szCs w:val="26"/>
          <w:lang w:val="uk-UA"/>
        </w:rPr>
        <w:t>Провести 03 грудня 2022 року міську олімпіаду з хімії очно, на базі Чорноморського академічного ліцею ім. Т. Шевченка; для учасників, які перебувають за кордоном, — в той же час онлайн, застосовуючи можливості Гугл-класу.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sz w:val="26"/>
          <w:szCs w:val="26"/>
          <w:lang w:val="uk-UA"/>
        </w:rPr>
        <w:t>До участі в олімпіаді залучити переможців шкільних олімпіад (по 2- 4 учні від паралелі            8-11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sz w:val="26"/>
          <w:szCs w:val="26"/>
          <w:lang w:val="uk-UA"/>
        </w:rPr>
        <w:t>Олімпіаду розпочати о 09.00.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sz w:val="26"/>
          <w:szCs w:val="26"/>
          <w:lang w:val="uk-UA"/>
        </w:rPr>
        <w:t>Для проведення олімпіади створити оргкомітет і журі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Мєшкова О. М., голова, ЧЛ ім. Т. Шевченка,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Морозова О. Г., ЧЛ ім. Т. Шевченка,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Долгих Т. М., ЧЕПЛ № 1,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</w:rPr>
        <w:t>Берег О. Г., ЧЕПЛ № 1,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Бродарська А. В., ЧЛ №2,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Павловська Ю. О., ЧЛ №3,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Гордієнко Л. А., ЧЛ №4,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Богданова О. Б., ЧЛ № 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Пуга В. Д., ЧЛ № 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Бурсук Є. К., ОЗЗСО,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Ярошенко Т. І., МДЗЗСО.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Роботу оргкомітету та журі розпочати 03.12.2022 о 10.45.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sz w:val="26"/>
          <w:szCs w:val="26"/>
          <w:lang w:val="uk-UA"/>
        </w:rPr>
        <w:t>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Карюк Є. О., ЦПРПП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Мєшкова О. М., ЧЛ ім. Т. Шевченка,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sz w:val="26"/>
          <w:szCs w:val="26"/>
        </w:rPr>
        <w:t>Мухіна О. В., ЧЛ № 6.</w:t>
      </w:r>
    </w:p>
    <w:p>
      <w:pPr>
        <w:pStyle w:val="Normal"/>
        <w:spacing w:lineRule="auto" w:line="264"/>
        <w:ind w:left="397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>7. Адміністраціям ЗЗСО сприяти проведенню олімпіади, завчасно надіслати заявки на участь в олімпіаді.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8. Контроль за виконанням наказу покласти на директора ЦПРПП Людмилу Адаменко.</w:t>
      </w:r>
    </w:p>
    <w:p>
      <w:pPr>
        <w:pStyle w:val="Normal"/>
        <w:spacing w:lineRule="auto" w:line="264"/>
        <w:ind w:left="36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6"/>
          <w:szCs w:val="26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0"/>
          <w:szCs w:val="20"/>
          <w:lang w:val="uk-UA"/>
        </w:rPr>
        <w:t>О. Адаменко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тел. 0935455410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nnotationtext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Style14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2</Pages>
  <Words>336</Words>
  <Characters>1863</Characters>
  <CharactersWithSpaces>2295</CharactersWithSpaces>
  <Paragraphs>35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2022-11-15T12:17:32Z</dcterms:modified>
  <cp:revision>12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методкабинет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